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2A24F" w14:textId="77777777" w:rsidR="003C1225" w:rsidRDefault="003C1225" w:rsidP="003C1225">
      <w:pPr>
        <w:pStyle w:val="Default"/>
      </w:pPr>
    </w:p>
    <w:p w14:paraId="57296D8A" w14:textId="77777777" w:rsidR="003C1225" w:rsidRPr="003C1225" w:rsidRDefault="003C1225" w:rsidP="003C1225">
      <w:pPr>
        <w:pStyle w:val="Default"/>
        <w:rPr>
          <w:sz w:val="40"/>
          <w:szCs w:val="40"/>
        </w:rPr>
      </w:pPr>
      <w:r w:rsidRPr="003C1225">
        <w:rPr>
          <w:b/>
          <w:bCs/>
          <w:sz w:val="28"/>
          <w:szCs w:val="28"/>
        </w:rPr>
        <w:t xml:space="preserve">Workshop: </w:t>
      </w:r>
      <w:r w:rsidRPr="003C1225">
        <w:rPr>
          <w:b/>
          <w:bCs/>
          <w:sz w:val="40"/>
          <w:szCs w:val="40"/>
        </w:rPr>
        <w:t xml:space="preserve">Plant and Tree Identification </w:t>
      </w:r>
    </w:p>
    <w:p w14:paraId="6B5C33DA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b/>
          <w:bCs/>
          <w:sz w:val="28"/>
          <w:szCs w:val="28"/>
        </w:rPr>
        <w:t xml:space="preserve">Key Stage: KS2/3 </w:t>
      </w:r>
    </w:p>
    <w:p w14:paraId="4B3E218A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b/>
          <w:bCs/>
          <w:sz w:val="28"/>
          <w:szCs w:val="28"/>
        </w:rPr>
        <w:t xml:space="preserve">Learning Objectives: </w:t>
      </w:r>
      <w:r w:rsidRPr="003C1225">
        <w:rPr>
          <w:sz w:val="28"/>
          <w:szCs w:val="28"/>
        </w:rPr>
        <w:t xml:space="preserve">Learn how to recognize and identify different types of trees and plants. </w:t>
      </w:r>
    </w:p>
    <w:p w14:paraId="299981FA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Decide on characteristics to group leaves by, using observable features </w:t>
      </w:r>
    </w:p>
    <w:p w14:paraId="011C1B4E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to describe different characteristics to identify trees Measure, identify and record information on a variety of tree types. </w:t>
      </w:r>
    </w:p>
    <w:p w14:paraId="2E503DC1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Gather primary data through fieldwork </w:t>
      </w:r>
    </w:p>
    <w:p w14:paraId="575DD45A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b/>
          <w:bCs/>
          <w:sz w:val="28"/>
          <w:szCs w:val="28"/>
        </w:rPr>
        <w:t xml:space="preserve">Curriculum Links: Geography Key Stage 2: </w:t>
      </w:r>
      <w:r w:rsidRPr="003C1225">
        <w:rPr>
          <w:sz w:val="28"/>
          <w:szCs w:val="28"/>
        </w:rPr>
        <w:t xml:space="preserve">1a, b, c, e; 2a, b; 7a, c </w:t>
      </w:r>
    </w:p>
    <w:p w14:paraId="45A871BA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Science Key Stage 2: 2c, e, f, g </w:t>
      </w:r>
    </w:p>
    <w:p w14:paraId="6A1FB373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Key skills: communications, application of numbers, working with others </w:t>
      </w:r>
    </w:p>
    <w:p w14:paraId="5D343C89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Thinking skills: information and processing , enquiry skills </w:t>
      </w:r>
    </w:p>
    <w:p w14:paraId="380333FA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b/>
          <w:bCs/>
          <w:sz w:val="28"/>
          <w:szCs w:val="28"/>
        </w:rPr>
        <w:t xml:space="preserve">Scientific and Technological Understanding M1 </w:t>
      </w:r>
      <w:r w:rsidRPr="003C1225">
        <w:rPr>
          <w:sz w:val="28"/>
          <w:szCs w:val="28"/>
        </w:rPr>
        <w:t xml:space="preserve">Children should be taught to identify, group and select materials using properties and behaviours that can be tested, and identify and group living things using observable features and other characteristics. </w:t>
      </w:r>
      <w:r w:rsidRPr="003C1225">
        <w:rPr>
          <w:b/>
          <w:bCs/>
          <w:sz w:val="28"/>
          <w:szCs w:val="28"/>
        </w:rPr>
        <w:t xml:space="preserve">Geography KS3 </w:t>
      </w:r>
      <w:r w:rsidRPr="003C1225">
        <w:rPr>
          <w:sz w:val="28"/>
          <w:szCs w:val="28"/>
        </w:rPr>
        <w:t xml:space="preserve">Enquiry and skills(1a,1c,1f) </w:t>
      </w:r>
    </w:p>
    <w:p w14:paraId="6DEDE059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Knowledge and understanding of places (3a,3c,3d) </w:t>
      </w:r>
    </w:p>
    <w:p w14:paraId="59C4B110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Patterns and processes </w:t>
      </w:r>
    </w:p>
    <w:p w14:paraId="69C9A108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Environmental change and sustainable development 5a </w:t>
      </w:r>
    </w:p>
    <w:p w14:paraId="77339129" w14:textId="77777777" w:rsidR="003C1225" w:rsidRPr="003C1225" w:rsidRDefault="003C1225" w:rsidP="003C1225">
      <w:pPr>
        <w:pStyle w:val="Default"/>
        <w:rPr>
          <w:sz w:val="28"/>
          <w:szCs w:val="28"/>
        </w:rPr>
      </w:pPr>
      <w:r w:rsidRPr="003C1225">
        <w:rPr>
          <w:sz w:val="28"/>
          <w:szCs w:val="28"/>
        </w:rPr>
        <w:t xml:space="preserve">Breadth of study (6d,6j,6k) </w:t>
      </w:r>
    </w:p>
    <w:p w14:paraId="539D1A73" w14:textId="21F1DC6B" w:rsidR="00D91471" w:rsidRDefault="003C1225" w:rsidP="003C1225">
      <w:pPr>
        <w:rPr>
          <w:sz w:val="28"/>
          <w:szCs w:val="28"/>
        </w:rPr>
      </w:pPr>
      <w:r w:rsidRPr="003C1225">
        <w:rPr>
          <w:b/>
          <w:bCs/>
          <w:sz w:val="28"/>
          <w:szCs w:val="28"/>
        </w:rPr>
        <w:t xml:space="preserve">Workshop content: </w:t>
      </w:r>
      <w:r w:rsidRPr="003C1225">
        <w:rPr>
          <w:sz w:val="28"/>
          <w:szCs w:val="28"/>
        </w:rPr>
        <w:t>The content of this workshop can be planned according to your particular curriculum or topic requirements and is also dependent on the time of year the workshop is booked.</w:t>
      </w:r>
    </w:p>
    <w:p w14:paraId="56A1CB1D" w14:textId="77777777" w:rsidR="003C1225" w:rsidRDefault="003C1225" w:rsidP="003C1225">
      <w:pPr>
        <w:rPr>
          <w:sz w:val="28"/>
          <w:szCs w:val="28"/>
        </w:rPr>
      </w:pPr>
    </w:p>
    <w:p w14:paraId="30BF0847" w14:textId="03A19DA5" w:rsidR="003C1225" w:rsidRDefault="003C1225" w:rsidP="003C1225">
      <w:pPr>
        <w:rPr>
          <w:sz w:val="28"/>
          <w:szCs w:val="28"/>
        </w:rPr>
      </w:pPr>
      <w:r w:rsidRPr="003C1225">
        <w:rPr>
          <w:sz w:val="44"/>
          <w:szCs w:val="44"/>
        </w:rPr>
        <w:drawing>
          <wp:inline distT="0" distB="0" distL="0" distR="0" wp14:anchorId="6A296C60" wp14:editId="6D77A495">
            <wp:extent cx="4335517" cy="309686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0489" cy="31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EEC5" w14:textId="5ACFA441" w:rsidR="003C1225" w:rsidRPr="003C1225" w:rsidRDefault="003C1225" w:rsidP="003C1225">
      <w:pPr>
        <w:rPr>
          <w:sz w:val="44"/>
          <w:szCs w:val="44"/>
        </w:rPr>
      </w:pPr>
    </w:p>
    <w:sectPr w:rsidR="003C1225" w:rsidRPr="003C1225" w:rsidSect="00E9094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225"/>
    <w:rsid w:val="001F6438"/>
    <w:rsid w:val="003C1225"/>
    <w:rsid w:val="00E4528C"/>
    <w:rsid w:val="00E9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00B279"/>
  <w15:chartTrackingRefBased/>
  <w15:docId w15:val="{7AC4FD6A-28D8-4C4B-8280-18F1FB66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C1225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Clarke</dc:creator>
  <cp:keywords/>
  <dc:description/>
  <cp:lastModifiedBy>Joanne Clarke</cp:lastModifiedBy>
  <cp:revision>1</cp:revision>
  <dcterms:created xsi:type="dcterms:W3CDTF">2023-01-26T14:57:00Z</dcterms:created>
  <dcterms:modified xsi:type="dcterms:W3CDTF">2023-01-26T14:59:00Z</dcterms:modified>
</cp:coreProperties>
</file>